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1" w:rsidRPr="00E24BB1" w:rsidRDefault="00E24BB1" w:rsidP="00E24BB1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E24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24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24B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учебного</w:t>
      </w:r>
      <w:r w:rsidRPr="00E24B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E24BB1" w:rsidRPr="00E24BB1" w:rsidRDefault="00E24BB1" w:rsidP="00E24BB1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B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«Окружающий мир</w:t>
      </w: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4BB1" w:rsidRPr="00E24BB1" w:rsidRDefault="00E24BB1" w:rsidP="00E24BB1">
      <w:pPr>
        <w:widowControl w:val="0"/>
        <w:autoSpaceDE w:val="0"/>
        <w:autoSpaceDN w:val="0"/>
        <w:spacing w:before="2" w:after="0" w:line="240" w:lineRule="auto"/>
        <w:ind w:left="953" w:right="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обучающегося с задержкой психического развития</w:t>
      </w:r>
      <w:r w:rsidRPr="00E24BB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24BB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7.2</w:t>
      </w:r>
    </w:p>
    <w:p w:rsidR="00E24BB1" w:rsidRDefault="00E24BB1" w:rsidP="00E24BB1">
      <w:pPr>
        <w:pStyle w:val="a3"/>
        <w:ind w:right="100" w:firstLine="707"/>
      </w:pPr>
      <w:proofErr w:type="gramStart"/>
      <w:r>
        <w:rPr>
          <w:b/>
        </w:rPr>
        <w:t xml:space="preserve">«Окружающий мир» </w:t>
      </w:r>
      <w:r>
        <w:t>является 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19 декабря 2014 г. №</w:t>
      </w:r>
      <w:r>
        <w:rPr>
          <w:spacing w:val="1"/>
        </w:rPr>
        <w:t xml:space="preserve"> </w:t>
      </w:r>
      <w:r>
        <w:t>1598)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обучающихся с ЗПР.</w:t>
      </w:r>
      <w:proofErr w:type="gramEnd"/>
      <w:r>
        <w:t xml:space="preserve"> «Окружающий мир»</w:t>
      </w:r>
      <w:r>
        <w:rPr>
          <w:spacing w:val="1"/>
        </w:rPr>
        <w:t xml:space="preserve"> </w:t>
      </w:r>
      <w:r>
        <w:t>является учебным предметом обязательной предметной области «Обществознание 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 разработана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концептуальных подходов</w:t>
      </w:r>
      <w:r>
        <w:rPr>
          <w:spacing w:val="-2"/>
        </w:rPr>
        <w:t xml:space="preserve"> </w:t>
      </w:r>
      <w:r>
        <w:t>УМК</w:t>
      </w:r>
      <w:r>
        <w:rPr>
          <w:spacing w:val="60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E24BB1" w:rsidRDefault="00E24BB1" w:rsidP="00E24BB1">
      <w:pPr>
        <w:pStyle w:val="1"/>
        <w:spacing w:before="3"/>
      </w:pPr>
      <w:r>
        <w:t>Учебники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России»:</w:t>
      </w:r>
    </w:p>
    <w:p w:rsidR="00E24BB1" w:rsidRDefault="00E24BB1" w:rsidP="00E24BB1">
      <w:pPr>
        <w:pStyle w:val="a3"/>
        <w:ind w:right="3466"/>
      </w:pPr>
      <w:r>
        <w:t>Плешаков А.А. Окружающий мир. 1 класс в 2-х частях.</w:t>
      </w:r>
      <w:r>
        <w:rPr>
          <w:spacing w:val="-57"/>
        </w:rPr>
        <w:t xml:space="preserve"> </w:t>
      </w:r>
      <w:r>
        <w:t>Плешаков А.А. Окружающий мир. 2 класс в 2-х частях.</w:t>
      </w:r>
      <w:r>
        <w:rPr>
          <w:spacing w:val="-57"/>
        </w:rPr>
        <w:t xml:space="preserve"> </w:t>
      </w:r>
      <w:r>
        <w:t>Плешаков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частях.</w:t>
      </w:r>
    </w:p>
    <w:p w:rsidR="00E24BB1" w:rsidRDefault="00E24BB1" w:rsidP="00E24BB1">
      <w:pPr>
        <w:pStyle w:val="a3"/>
      </w:pPr>
      <w:r>
        <w:t>Плешаков</w:t>
      </w:r>
      <w:r>
        <w:rPr>
          <w:spacing w:val="-2"/>
        </w:rPr>
        <w:t xml:space="preserve"> </w:t>
      </w:r>
      <w:r>
        <w:t>А.А.,</w:t>
      </w:r>
      <w:r>
        <w:rPr>
          <w:spacing w:val="-1"/>
        </w:rPr>
        <w:t xml:space="preserve"> </w:t>
      </w:r>
      <w:proofErr w:type="spellStart"/>
      <w:r>
        <w:t>Крючкова</w:t>
      </w:r>
      <w:proofErr w:type="spellEnd"/>
      <w:r>
        <w:rPr>
          <w:spacing w:val="-4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 2-х</w:t>
      </w:r>
      <w:r>
        <w:rPr>
          <w:spacing w:val="1"/>
        </w:rPr>
        <w:t xml:space="preserve"> </w:t>
      </w:r>
      <w:r>
        <w:t>частях</w:t>
      </w:r>
    </w:p>
    <w:p w:rsidR="00E24BB1" w:rsidRDefault="00E24BB1" w:rsidP="00E24BB1">
      <w:pPr>
        <w:pStyle w:val="a3"/>
        <w:ind w:right="108"/>
      </w:pP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 учебных</w:t>
      </w:r>
      <w:r>
        <w:rPr>
          <w:spacing w:val="1"/>
        </w:rPr>
        <w:t xml:space="preserve"> </w:t>
      </w:r>
      <w:r>
        <w:t>предметов в</w:t>
      </w:r>
      <w:r>
        <w:rPr>
          <w:spacing w:val="-1"/>
        </w:rPr>
        <w:t xml:space="preserve"> </w:t>
      </w:r>
      <w:r>
        <w:t>основной школе.</w:t>
      </w:r>
    </w:p>
    <w:p w:rsidR="00E24BB1" w:rsidRDefault="00E24BB1" w:rsidP="00E24BB1">
      <w:pPr>
        <w:spacing w:before="66"/>
        <w:ind w:left="305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определяются </w:t>
      </w: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предмета: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2"/>
        <w:ind w:right="116" w:hanging="12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2"/>
        <w:ind w:right="106" w:hanging="12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1" w:line="237" w:lineRule="auto"/>
        <w:ind w:right="112" w:hanging="12"/>
        <w:rPr>
          <w:sz w:val="24"/>
        </w:rPr>
      </w:pPr>
      <w:r>
        <w:rPr>
          <w:sz w:val="24"/>
        </w:rPr>
        <w:t>способствовать усвоению простейших взаимосвязей и взаимозависимостей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живой и неживой природы, между деятельностью человека и 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5"/>
        <w:ind w:right="110" w:hanging="12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 обучающихся с ЗПР как основы компенсации,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усугубления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ind w:right="111" w:hanging="12"/>
        <w:rPr>
          <w:b/>
          <w:i/>
          <w:sz w:val="24"/>
        </w:rPr>
      </w:pPr>
      <w:r>
        <w:rPr>
          <w:sz w:val="24"/>
        </w:rPr>
        <w:t>способствовать и специально обучать переносу сформированных знаний и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ситуации взаимодействия с действительностью, их своевременной актуализации.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2-4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обозначенные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конкретизируются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следующим образом: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line="292" w:lineRule="exact"/>
        <w:ind w:left="588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народе;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ind w:right="113" w:firstLine="0"/>
        <w:rPr>
          <w:sz w:val="24"/>
        </w:rPr>
      </w:pPr>
      <w:r>
        <w:rPr>
          <w:sz w:val="24"/>
        </w:rPr>
        <w:t>уточнение существующих и получение новых знаний об условиях жизни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line="293" w:lineRule="exact"/>
        <w:ind w:left="588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2" w:line="237" w:lineRule="auto"/>
        <w:ind w:right="11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6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мира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 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5" w:line="237" w:lineRule="auto"/>
        <w:ind w:right="111" w:firstLine="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круга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удаленном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</w:tabs>
        <w:spacing w:before="4" w:line="237" w:lineRule="auto"/>
        <w:ind w:right="115" w:firstLine="0"/>
        <w:jc w:val="left"/>
        <w:rPr>
          <w:sz w:val="24"/>
        </w:rPr>
      </w:pPr>
      <w:r>
        <w:rPr>
          <w:sz w:val="24"/>
        </w:rPr>
        <w:t>выработка умения взаимодействовать с окружающим миром и формирование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E24BB1" w:rsidRDefault="00E24BB1" w:rsidP="00E24BB1">
      <w:pPr>
        <w:pStyle w:val="a5"/>
        <w:numPr>
          <w:ilvl w:val="0"/>
          <w:numId w:val="1"/>
        </w:numPr>
        <w:tabs>
          <w:tab w:val="left" w:pos="589"/>
          <w:tab w:val="left" w:pos="2308"/>
          <w:tab w:val="left" w:pos="4489"/>
          <w:tab w:val="left" w:pos="5616"/>
          <w:tab w:val="left" w:pos="5954"/>
          <w:tab w:val="left" w:pos="7661"/>
          <w:tab w:val="left" w:pos="9239"/>
        </w:tabs>
        <w:spacing w:before="5" w:line="237" w:lineRule="auto"/>
        <w:ind w:right="11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любознательности,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предметному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миру, познавательной мотивации.</w:t>
      </w:r>
    </w:p>
    <w:p w:rsidR="00E24BB1" w:rsidRDefault="00E24BB1" w:rsidP="00E24BB1">
      <w:pPr>
        <w:pStyle w:val="1"/>
        <w:spacing w:before="4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E24BB1" w:rsidRDefault="00E24BB1" w:rsidP="00E24BB1">
      <w:pPr>
        <w:pStyle w:val="a3"/>
        <w:ind w:right="108"/>
      </w:pPr>
      <w:r>
        <w:t xml:space="preserve">В общей системе коррекционно-развивающей работы предмет имеет </w:t>
      </w:r>
      <w:proofErr w:type="gramStart"/>
      <w:r>
        <w:t>важное значение</w:t>
      </w:r>
      <w:proofErr w:type="gramEnd"/>
      <w:r>
        <w:t>.</w:t>
      </w:r>
      <w:r>
        <w:rPr>
          <w:spacing w:val="1"/>
        </w:rPr>
        <w:t xml:space="preserve"> </w:t>
      </w:r>
      <w:r>
        <w:t>Младший школьный возраст является периодом, когда у обучающихся с ЗПР растут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proofErr w:type="gramEnd"/>
      <w:r>
        <w:t>ачестве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 тетради.</w:t>
      </w:r>
    </w:p>
    <w:p w:rsidR="00E24BB1" w:rsidRDefault="00E24BB1" w:rsidP="00E24BB1">
      <w:pPr>
        <w:pStyle w:val="a3"/>
        <w:ind w:right="113"/>
      </w:pP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естественнонаучный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Последнее</w:t>
      </w:r>
      <w:r>
        <w:rPr>
          <w:spacing w:val="-2"/>
        </w:rPr>
        <w:t xml:space="preserve"> </w:t>
      </w:r>
      <w:r>
        <w:t>ложится в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научного</w:t>
      </w:r>
      <w:r>
        <w:rPr>
          <w:spacing w:val="-1"/>
        </w:rPr>
        <w:t xml:space="preserve"> </w:t>
      </w:r>
      <w:r>
        <w:t>мировоззрения.</w:t>
      </w:r>
    </w:p>
    <w:p w:rsidR="00E24BB1" w:rsidRDefault="00E24BB1" w:rsidP="00E24BB1">
      <w:pPr>
        <w:pStyle w:val="a3"/>
        <w:ind w:right="108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недостатков познавательной деятельности. Задания в рабочей тетради предполагают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абстрагирования. Большое количество загадок, стихов, разнообразных форм заданий,</w:t>
      </w:r>
      <w:r>
        <w:rPr>
          <w:spacing w:val="1"/>
        </w:rPr>
        <w:t xml:space="preserve"> </w:t>
      </w:r>
      <w:r>
        <w:t xml:space="preserve">требующих от ребенка практических действий, работа в парах и группах, </w:t>
      </w:r>
      <w:proofErr w:type="gramStart"/>
      <w:r>
        <w:t>нацелены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дифференцированы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успешным.</w:t>
      </w:r>
    </w:p>
    <w:p w:rsidR="00E24BB1" w:rsidRDefault="00E24BB1" w:rsidP="00E24BB1">
      <w:pPr>
        <w:pStyle w:val="a3"/>
        <w:ind w:right="106"/>
      </w:pP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proofErr w:type="gramStart"/>
      <w:r>
        <w:t>Весьма</w:t>
      </w:r>
      <w:r>
        <w:rPr>
          <w:spacing w:val="-57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IT-технологий</w:t>
      </w:r>
      <w:r>
        <w:rPr>
          <w:spacing w:val="1"/>
        </w:rPr>
        <w:t xml:space="preserve"> </w:t>
      </w:r>
      <w:r>
        <w:t>(специальных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48"/>
        </w:rPr>
        <w:t xml:space="preserve"> </w:t>
      </w:r>
      <w:r>
        <w:t>позволяющих</w:t>
      </w:r>
      <w:r>
        <w:rPr>
          <w:spacing w:val="52"/>
        </w:rPr>
        <w:t xml:space="preserve"> </w:t>
      </w:r>
      <w:r>
        <w:t>детям</w:t>
      </w:r>
      <w:r>
        <w:rPr>
          <w:spacing w:val="51"/>
        </w:rPr>
        <w:t xml:space="preserve"> </w:t>
      </w:r>
      <w:r>
        <w:t>уточнять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окружающем</w:t>
      </w:r>
      <w:r>
        <w:rPr>
          <w:spacing w:val="49"/>
        </w:rPr>
        <w:t xml:space="preserve"> </w:t>
      </w:r>
      <w:r>
        <w:t>мире</w:t>
      </w:r>
      <w:r>
        <w:rPr>
          <w:spacing w:val="49"/>
        </w:rPr>
        <w:t xml:space="preserve"> </w:t>
      </w:r>
      <w:r>
        <w:t>с</w:t>
      </w:r>
      <w:proofErr w:type="gramEnd"/>
    </w:p>
    <w:p w:rsidR="00E24BB1" w:rsidRDefault="00E24BB1" w:rsidP="00E24BB1">
      <w:pPr>
        <w:pStyle w:val="a3"/>
        <w:spacing w:before="66"/>
        <w:ind w:right="110"/>
      </w:pPr>
      <w:r>
        <w:t>помощью анимированной наглядности). Все в совокупности призвано активизировать у</w:t>
      </w:r>
      <w:r>
        <w:rPr>
          <w:spacing w:val="-57"/>
        </w:rPr>
        <w:t xml:space="preserve"> </w:t>
      </w:r>
      <w:bookmarkStart w:id="0" w:name="_GoBack"/>
      <w:bookmarkEnd w:id="0"/>
      <w:r>
        <w:t>обучающихся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заданий.</w:t>
      </w:r>
    </w:p>
    <w:p w:rsidR="00E24BB1" w:rsidRDefault="00E24BB1" w:rsidP="00E24BB1">
      <w:pPr>
        <w:pStyle w:val="a3"/>
        <w:spacing w:before="1"/>
        <w:ind w:right="11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жизни, а также программой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общие задачи социализации ребенка. Практическая ориентация изучаемой 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сферы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компетенции.</w:t>
      </w:r>
    </w:p>
    <w:p w:rsidR="00E24BB1" w:rsidRDefault="00E24BB1" w:rsidP="00E24BB1">
      <w:pPr>
        <w:pStyle w:val="2"/>
        <w:spacing w:line="247" w:lineRule="auto"/>
        <w:ind w:right="110"/>
        <w:rPr>
          <w:b w:val="0"/>
          <w:i w:val="0"/>
        </w:rPr>
      </w:pPr>
      <w:proofErr w:type="gramStart"/>
      <w:r>
        <w:rPr>
          <w:b w:val="0"/>
          <w:i w:val="0"/>
        </w:rPr>
        <w:t>-</w:t>
      </w:r>
      <w:r>
        <w:t>в 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 дополнительном классах на изучение окружающего мира в учебном плане</w:t>
      </w:r>
      <w:r>
        <w:rPr>
          <w:spacing w:val="1"/>
        </w:rPr>
        <w:t xml:space="preserve"> </w:t>
      </w:r>
      <w:r>
        <w:t>отводится 58 часов 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rPr>
          <w:rFonts w:ascii="Calibri" w:hAnsi="Calibri"/>
          <w:b w:val="0"/>
          <w:i w:val="0"/>
        </w:rPr>
        <w:t>(</w:t>
      </w:r>
      <w:r>
        <w:rPr>
          <w:b w:val="0"/>
          <w:i w:val="0"/>
        </w:rPr>
        <w:t>33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учебные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недели)</w:t>
      </w:r>
      <w:proofErr w:type="gramEnd"/>
    </w:p>
    <w:p w:rsidR="00E24BB1" w:rsidRDefault="00E24BB1" w:rsidP="00E24BB1">
      <w:pPr>
        <w:pStyle w:val="a3"/>
        <w:spacing w:line="259" w:lineRule="exact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92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Постановлением</w:t>
      </w:r>
      <w:r>
        <w:rPr>
          <w:spacing w:val="92"/>
        </w:rPr>
        <w:t xml:space="preserve"> </w:t>
      </w:r>
      <w:r>
        <w:t>Главного</w:t>
      </w:r>
      <w:r>
        <w:rPr>
          <w:spacing w:val="92"/>
        </w:rPr>
        <w:t xml:space="preserve"> </w:t>
      </w:r>
      <w:r>
        <w:t>Государственного</w:t>
      </w:r>
      <w:r>
        <w:rPr>
          <w:spacing w:val="92"/>
        </w:rPr>
        <w:t xml:space="preserve"> </w:t>
      </w:r>
      <w:r>
        <w:t>санитарного</w:t>
      </w:r>
      <w:r>
        <w:rPr>
          <w:spacing w:val="91"/>
        </w:rPr>
        <w:t xml:space="preserve"> </w:t>
      </w:r>
      <w:r>
        <w:t>врача</w:t>
      </w:r>
    </w:p>
    <w:p w:rsidR="00E24BB1" w:rsidRDefault="00E24BB1" w:rsidP="00E24BB1">
      <w:pPr>
        <w:pStyle w:val="a3"/>
        <w:ind w:right="104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03.03.2011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19993)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дополнительном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использование "ступенчатого" режима обучения в первом полугодии. В связи с этим</w:t>
      </w:r>
      <w:r>
        <w:rPr>
          <w:spacing w:val="1"/>
        </w:rPr>
        <w:t xml:space="preserve"> </w:t>
      </w:r>
      <w:r>
        <w:t>произведена корректировка</w:t>
      </w:r>
      <w:r>
        <w:rPr>
          <w:spacing w:val="1"/>
        </w:rPr>
        <w:t xml:space="preserve"> </w:t>
      </w:r>
      <w:r>
        <w:t>учебных часов в</w:t>
      </w:r>
      <w:r>
        <w:rPr>
          <w:spacing w:val="60"/>
        </w:rPr>
        <w:t xml:space="preserve"> </w:t>
      </w:r>
      <w:r>
        <w:t>сторону уменьшения учебной нагрузки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1-х</w:t>
      </w:r>
      <w:r>
        <w:rPr>
          <w:spacing w:val="2"/>
        </w:rPr>
        <w:t xml:space="preserve"> </w:t>
      </w:r>
      <w:r>
        <w:t>классов.</w:t>
      </w:r>
    </w:p>
    <w:p w:rsidR="00E24BB1" w:rsidRDefault="00E24BB1" w:rsidP="00E24BB1">
      <w:pPr>
        <w:spacing w:before="10" w:line="235" w:lineRule="auto"/>
        <w:ind w:left="305"/>
        <w:rPr>
          <w:b/>
          <w:i/>
          <w:sz w:val="24"/>
        </w:rPr>
      </w:pPr>
      <w:r>
        <w:rPr>
          <w:b/>
          <w:i/>
          <w:sz w:val="24"/>
        </w:rPr>
        <w:t>-во 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классах на изучение окружающего мира в учебном плане отводится 68 часов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sz w:val="24"/>
        </w:rPr>
        <w:t>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b/>
          <w:i/>
          <w:sz w:val="24"/>
        </w:rPr>
        <w:t>)</w:t>
      </w:r>
    </w:p>
    <w:p w:rsidR="00E24BB1" w:rsidRDefault="00E24BB1" w:rsidP="00E24BB1">
      <w:pPr>
        <w:spacing w:before="11" w:line="235" w:lineRule="auto"/>
        <w:ind w:left="305"/>
        <w:rPr>
          <w:b/>
          <w:i/>
          <w:sz w:val="24"/>
        </w:rPr>
      </w:pPr>
      <w:r>
        <w:rPr>
          <w:b/>
          <w:i/>
          <w:sz w:val="24"/>
        </w:rPr>
        <w:t>-в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окружающего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мира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68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sz w:val="24"/>
        </w:rPr>
        <w:t>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b/>
          <w:i/>
          <w:sz w:val="24"/>
        </w:rPr>
        <w:t>)</w:t>
      </w:r>
    </w:p>
    <w:p w:rsidR="00E24BB1" w:rsidRDefault="00E24BB1" w:rsidP="00E24BB1">
      <w:pPr>
        <w:spacing w:before="11" w:line="235" w:lineRule="auto"/>
        <w:ind w:left="305"/>
        <w:rPr>
          <w:b/>
          <w:i/>
          <w:sz w:val="24"/>
        </w:rPr>
      </w:pPr>
      <w:r>
        <w:rPr>
          <w:b/>
          <w:i/>
          <w:sz w:val="24"/>
        </w:rPr>
        <w:t>-в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окружающего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мира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68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sz w:val="24"/>
        </w:rPr>
        <w:t>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b/>
          <w:i/>
          <w:sz w:val="24"/>
        </w:rPr>
        <w:t>)</w:t>
      </w:r>
    </w:p>
    <w:p w:rsidR="00E24BB1" w:rsidRDefault="00E24BB1" w:rsidP="00E24BB1">
      <w:pPr>
        <w:pStyle w:val="a3"/>
        <w:spacing w:before="2"/>
        <w:jc w:val="left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проведения промежуточной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(годовой</w:t>
      </w:r>
      <w:proofErr w:type="gramStart"/>
      <w:r>
        <w:t xml:space="preserve"> )</w:t>
      </w:r>
      <w:proofErr w:type="gramEnd"/>
      <w:r>
        <w:rPr>
          <w:spacing w:val="-1"/>
        </w:rPr>
        <w:t xml:space="preserve"> </w:t>
      </w:r>
      <w:r>
        <w:t>контрольной работы.</w:t>
      </w:r>
    </w:p>
    <w:p w:rsidR="00E24BB1" w:rsidRDefault="00E24BB1" w:rsidP="00E24BB1"/>
    <w:p w:rsidR="00E24BB1" w:rsidRDefault="00E24BB1" w:rsidP="00E24BB1">
      <w:pPr>
        <w:sectPr w:rsidR="00E24BB1">
          <w:pgSz w:w="11910" w:h="16840"/>
          <w:pgMar w:top="1020" w:right="740" w:bottom="280" w:left="1680" w:header="720" w:footer="720" w:gutter="0"/>
          <w:cols w:space="720"/>
        </w:sectPr>
      </w:pPr>
    </w:p>
    <w:p w:rsidR="00E24BB1" w:rsidRDefault="00E24BB1" w:rsidP="00E24BB1"/>
    <w:p w:rsidR="00E24BB1" w:rsidRDefault="00E24BB1" w:rsidP="00E24BB1">
      <w:pPr>
        <w:sectPr w:rsidR="00E24BB1">
          <w:pgSz w:w="11910" w:h="16840"/>
          <w:pgMar w:top="1040" w:right="740" w:bottom="280" w:left="1680" w:header="720" w:footer="720" w:gutter="0"/>
          <w:cols w:space="720"/>
        </w:sectPr>
      </w:pPr>
    </w:p>
    <w:p w:rsidR="00E24BB1" w:rsidRDefault="00E24BB1"/>
    <w:sectPr w:rsidR="00E2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A96"/>
    <w:multiLevelType w:val="hybridMultilevel"/>
    <w:tmpl w:val="F28A5B88"/>
    <w:lvl w:ilvl="0" w:tplc="F8429F3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C35E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EE00E3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E40D1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E77C3DF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DD8A6A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BCE0AAA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6B700EC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D9841AAE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7D"/>
    <w:rsid w:val="003A6F65"/>
    <w:rsid w:val="00E0587D"/>
    <w:rsid w:val="00E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4BB1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24BB1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4B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24B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24BB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B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4BB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4BB1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24BB1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4B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24B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24BB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B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4BB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2022-11-22T15:29:00Z</dcterms:created>
  <dcterms:modified xsi:type="dcterms:W3CDTF">2022-11-22T15:31:00Z</dcterms:modified>
</cp:coreProperties>
</file>